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00" w:rsidRDefault="00AB6100" w:rsidP="00AB6100">
      <w:pPr>
        <w:spacing w:after="0"/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4840"/>
        <w:gridCol w:w="1220"/>
        <w:gridCol w:w="820"/>
        <w:gridCol w:w="400"/>
        <w:gridCol w:w="375"/>
      </w:tblGrid>
      <w:tr w:rsidR="005F0FE5" w:rsidRPr="005F0FE5" w:rsidTr="00AB6100">
        <w:trPr>
          <w:trHeight w:val="324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4"/>
                <w:lang w:eastAsia="en-GB"/>
              </w:rPr>
              <w:t>2021-22 DLSS Adjustments Survey Responses</w:t>
            </w: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Responses per School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Biological Sciences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Business School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Chemistry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Divinity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Economics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Edinburgh College of 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Edinburgh Medical School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Engineering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GeoSciences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Health in Social Science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64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History, Classics and Archaeology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Informatics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Law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64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Literatures, Languages and Cultures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Mathematics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64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Moray House School of Education and Sport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Centre for Open Learning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64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Philosophy, Psychology and Language Sciences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Physics and Astronomy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64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Royal (Dick) School of Veterinary Studies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School of Social and Political Science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418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UG/PG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UG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24.16%</w:t>
            </w: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PG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317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75.84%</w:t>
            </w:r>
          </w:p>
        </w:tc>
      </w:tr>
      <w:tr w:rsidR="005F0FE5" w:rsidRPr="005F0FE5" w:rsidTr="00AB6100">
        <w:trPr>
          <w:gridAfter w:val="1"/>
          <w:wAfter w:w="375" w:type="dxa"/>
          <w:trHeight w:val="32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Awareness of S</w:t>
            </w:r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chedule </w:t>
            </w: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o</w:t>
            </w:r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f </w:t>
            </w: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djustments (</w:t>
            </w:r>
            <w:proofErr w:type="spellStart"/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SoA</w:t>
            </w:r>
            <w:proofErr w:type="spellEnd"/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412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6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00" w:rsidRDefault="00AB6100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AB6100" w:rsidRDefault="00AB6100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Is all support recorded in SOA: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lastRenderedPageBreak/>
              <w:t>Yes: 386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32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Did you receive all adjustments: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362</w:t>
            </w:r>
          </w:p>
        </w:tc>
      </w:tr>
      <w:tr w:rsidR="005F0FE5" w:rsidRPr="005F0FE5" w:rsidTr="00AB6100">
        <w:trPr>
          <w:gridAfter w:val="2"/>
          <w:wAfter w:w="775" w:type="dxa"/>
          <w:trHeight w:val="324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56</w:t>
            </w:r>
          </w:p>
        </w:tc>
      </w:tr>
    </w:tbl>
    <w:p w:rsidR="004E1FFF" w:rsidRPr="005F0FE5" w:rsidRDefault="004E1FFF">
      <w:pPr>
        <w:rPr>
          <w:rFonts w:ascii="Verdana" w:hAnsi="Verdana"/>
        </w:rPr>
      </w:pPr>
    </w:p>
    <w:tbl>
      <w:tblPr>
        <w:tblW w:w="5900" w:type="dxa"/>
        <w:tblLook w:val="04A0" w:firstRow="1" w:lastRow="0" w:firstColumn="1" w:lastColumn="0" w:noHBand="0" w:noVBand="1"/>
      </w:tblPr>
      <w:tblGrid>
        <w:gridCol w:w="5900"/>
      </w:tblGrid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Concern raised with School: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123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295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Improvement after concern raised: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32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24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Satisfied with implementation of SOA: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Yes: 359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No: 59</w:t>
            </w:r>
          </w:p>
        </w:tc>
      </w:tr>
      <w:tr w:rsidR="005F0FE5" w:rsidRPr="005F0FE5" w:rsidTr="005F0FE5">
        <w:trPr>
          <w:trHeight w:val="648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Dissatisfied with implementation of SOA:</w:t>
            </w:r>
          </w:p>
        </w:tc>
      </w:tr>
      <w:tr w:rsidR="005F0FE5" w:rsidRPr="005F0FE5" w:rsidTr="005F0FE5">
        <w:trPr>
          <w:trHeight w:val="32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52 students commented</w:t>
            </w:r>
          </w:p>
        </w:tc>
      </w:tr>
    </w:tbl>
    <w:p w:rsidR="005F0FE5" w:rsidRPr="005F0FE5" w:rsidRDefault="005F0FE5">
      <w:pPr>
        <w:rPr>
          <w:rFonts w:ascii="Verdana" w:hAnsi="Verdana"/>
        </w:rPr>
      </w:pPr>
    </w:p>
    <w:tbl>
      <w:tblPr>
        <w:tblW w:w="5954" w:type="dxa"/>
        <w:tblLook w:val="04A0" w:firstRow="1" w:lastRow="0" w:firstColumn="1" w:lastColumn="0" w:noHBand="0" w:noVBand="1"/>
      </w:tblPr>
      <w:tblGrid>
        <w:gridCol w:w="5518"/>
        <w:gridCol w:w="436"/>
      </w:tblGrid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Improvement to </w:t>
            </w:r>
            <w:proofErr w:type="spellStart"/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SoA</w:t>
            </w:r>
            <w:proofErr w:type="spellEnd"/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Process:</w:t>
            </w:r>
          </w:p>
        </w:tc>
      </w:tr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Total comments: 198</w:t>
            </w:r>
          </w:p>
        </w:tc>
      </w:tr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What went well:</w:t>
            </w:r>
          </w:p>
        </w:tc>
      </w:tr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Total comments: 308</w:t>
            </w:r>
          </w:p>
        </w:tc>
      </w:tr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F0FE5" w:rsidRPr="005F0FE5" w:rsidTr="00CE4CCB">
        <w:trPr>
          <w:trHeight w:val="32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Reque</w:t>
            </w:r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st for individual contact from </w:t>
            </w: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="00D539B7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LS</w:t>
            </w:r>
            <w:r w:rsidRPr="005F0FE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S:</w:t>
            </w:r>
          </w:p>
        </w:tc>
      </w:tr>
      <w:bookmarkEnd w:id="0"/>
      <w:tr w:rsidR="005F0FE5" w:rsidRPr="005F0FE5" w:rsidTr="00CE4CCB">
        <w:trPr>
          <w:gridAfter w:val="1"/>
          <w:wAfter w:w="436" w:type="dxa"/>
          <w:trHeight w:val="324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E5" w:rsidRPr="005F0FE5" w:rsidRDefault="005F0FE5" w:rsidP="005F0F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F0FE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53 Students</w:t>
            </w:r>
          </w:p>
        </w:tc>
      </w:tr>
    </w:tbl>
    <w:p w:rsidR="005F0FE5" w:rsidRPr="005F0FE5" w:rsidRDefault="005F0FE5">
      <w:pPr>
        <w:rPr>
          <w:rFonts w:ascii="Verdana" w:hAnsi="Verdana"/>
        </w:rPr>
      </w:pPr>
    </w:p>
    <w:sectPr w:rsidR="005F0FE5" w:rsidRPr="005F0F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00" w:rsidRDefault="00AB6100" w:rsidP="00AB6100">
      <w:pPr>
        <w:spacing w:after="0" w:line="240" w:lineRule="auto"/>
      </w:pPr>
      <w:r>
        <w:separator/>
      </w:r>
    </w:p>
  </w:endnote>
  <w:endnote w:type="continuationSeparator" w:id="0">
    <w:p w:rsidR="00AB6100" w:rsidRDefault="00AB6100" w:rsidP="00A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00" w:rsidRDefault="00AB6100" w:rsidP="00AB6100">
      <w:pPr>
        <w:spacing w:after="0" w:line="240" w:lineRule="auto"/>
      </w:pPr>
      <w:r>
        <w:separator/>
      </w:r>
    </w:p>
  </w:footnote>
  <w:footnote w:type="continuationSeparator" w:id="0">
    <w:p w:rsidR="00AB6100" w:rsidRDefault="00AB6100" w:rsidP="00A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00" w:rsidRDefault="00D0244A">
    <w:pPr>
      <w:pStyle w:val="Header"/>
    </w:pPr>
    <w:r w:rsidRPr="00D0244A">
      <w:rPr>
        <w:noProof/>
        <w:lang w:eastAsia="en-GB"/>
      </w:rPr>
      <w:drawing>
        <wp:inline distT="0" distB="0" distL="0" distR="0">
          <wp:extent cx="3403600" cy="774502"/>
          <wp:effectExtent l="0" t="0" r="6350" b="6985"/>
          <wp:docPr id="2" name="Picture 2" descr="K:\Disability\Confidential\Operations &amp; Procedures\Printing, Publications &amp; House Style\Logos (UoE &amp; DLSS)\Student Disability Service logos\Student Disability Service_2co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isability\Confidential\Operations &amp; Procedures\Printing, Publications &amp; House Style\Logos (UoE &amp; DLSS)\Student Disability Service logos\Student Disability Service_2co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114" cy="78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5"/>
    <w:rsid w:val="004E1FFF"/>
    <w:rsid w:val="005F0FE5"/>
    <w:rsid w:val="00AB6100"/>
    <w:rsid w:val="00CE4CCB"/>
    <w:rsid w:val="00D0244A"/>
    <w:rsid w:val="00D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15B8"/>
  <w15:chartTrackingRefBased/>
  <w15:docId w15:val="{36A516F9-30AF-481C-96D8-1BC4CD35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00"/>
  </w:style>
  <w:style w:type="paragraph" w:styleId="Footer">
    <w:name w:val="footer"/>
    <w:basedOn w:val="Normal"/>
    <w:link w:val="FooterChar"/>
    <w:uiPriority w:val="99"/>
    <w:unhideWhenUsed/>
    <w:rsid w:val="00A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Gardiner</dc:creator>
  <cp:keywords/>
  <dc:description/>
  <cp:lastModifiedBy>Jan Gardiner</cp:lastModifiedBy>
  <cp:revision>2</cp:revision>
  <cp:lastPrinted>2023-03-24T09:59:00Z</cp:lastPrinted>
  <dcterms:created xsi:type="dcterms:W3CDTF">2023-03-24T10:00:00Z</dcterms:created>
  <dcterms:modified xsi:type="dcterms:W3CDTF">2023-03-24T10:00:00Z</dcterms:modified>
</cp:coreProperties>
</file>